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22"/>
          <w:szCs w:val="48"/>
        </w:rPr>
      </w:pPr>
      <w:bookmarkStart w:id="0" w:name="_GoBack"/>
      <w:r>
        <w:rPr>
          <w:rFonts w:hint="eastAsia" w:asciiTheme="majorEastAsia" w:hAnsiTheme="majorEastAsia" w:eastAsiaTheme="majorEastAsia"/>
          <w:b/>
          <w:sz w:val="40"/>
          <w:szCs w:val="44"/>
        </w:rPr>
        <w:t>缴 费 声 明</w:t>
      </w:r>
    </w:p>
    <w:p>
      <w:pPr>
        <w:jc w:val="center"/>
        <w:rPr>
          <w:rFonts w:hint="eastAsia" w:ascii="仿宋_GB2312" w:hAnsi="仿宋_GB2312" w:eastAsia="仿宋_GB2312" w:cs="仿宋_GB2312"/>
          <w:b/>
          <w:sz w:val="32"/>
          <w:szCs w:val="72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光大永明人寿保险有限公司四川分公司：</w:t>
      </w:r>
    </w:p>
    <w:p>
      <w:pPr>
        <w:spacing w:line="360" w:lineRule="auto"/>
        <w:ind w:firstLine="480" w:firstLineChars="200"/>
        <w:jc w:val="lef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兹有投保书号为</w:t>
      </w:r>
      <w:r>
        <w:rPr>
          <w:rFonts w:hint="eastAsia" w:ascii="仿宋_GB2312" w:hAnsi="仿宋_GB2312" w:eastAsia="仿宋_GB2312" w:cs="仿宋_GB2312"/>
          <w:sz w:val="24"/>
          <w:u w:val="single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sz w:val="24"/>
        </w:rPr>
        <w:t>（由保险公司填写）之投保人与缴费单位</w:t>
      </w:r>
      <w:r>
        <w:rPr>
          <w:rFonts w:hint="eastAsia" w:ascii="仿宋_GB2312" w:hAnsi="仿宋_GB2312" w:eastAsia="仿宋_GB2312" w:cs="仿宋_GB2312"/>
          <w:sz w:val="24"/>
          <w:u w:val="single"/>
        </w:rPr>
        <w:t>四川省律师协会</w:t>
      </w:r>
      <w:r>
        <w:rPr>
          <w:rFonts w:hint="eastAsia" w:ascii="仿宋_GB2312" w:hAnsi="仿宋_GB2312" w:eastAsia="仿宋_GB2312" w:cs="仿宋_GB2312"/>
          <w:sz w:val="24"/>
        </w:rPr>
        <w:t>为关联企业，投保人同意该单位代为缴纳本保单的保险费，且发生溢缴退费或合同撤销、合同解除等业务退费，双方均同意将款项支付至原缴费账户。特此声明。</w:t>
      </w:r>
    </w:p>
    <w:p>
      <w:pPr>
        <w:spacing w:line="360" w:lineRule="auto"/>
        <w:ind w:firstLine="360" w:firstLineChars="15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具体信息如下：</w:t>
      </w:r>
    </w:p>
    <w:p>
      <w:pPr>
        <w:spacing w:line="360" w:lineRule="auto"/>
        <w:ind w:firstLine="360" w:firstLineChars="150"/>
        <w:rPr>
          <w:rFonts w:hint="eastAsia" w:ascii="仿宋_GB2312" w:hAnsi="仿宋_GB2312" w:eastAsia="仿宋_GB2312" w:cs="仿宋_GB2312"/>
          <w:sz w:val="24"/>
          <w:u w:val="single"/>
        </w:rPr>
      </w:pPr>
      <w:r>
        <w:rPr>
          <w:rFonts w:hint="eastAsia" w:ascii="仿宋_GB2312" w:hAnsi="仿宋_GB2312" w:eastAsia="仿宋_GB2312" w:cs="仿宋_GB2312"/>
          <w:sz w:val="24"/>
        </w:rPr>
        <w:t>缴费单位名称：</w:t>
      </w:r>
      <w:r>
        <w:rPr>
          <w:rFonts w:hint="eastAsia" w:ascii="仿宋_GB2312" w:hAnsi="仿宋_GB2312" w:eastAsia="仿宋_GB2312" w:cs="仿宋_GB2312"/>
          <w:sz w:val="24"/>
          <w:u w:val="single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z w:val="24"/>
          <w:u w:val="single"/>
        </w:rPr>
        <w:t>（市、州律协）</w:t>
      </w:r>
    </w:p>
    <w:p>
      <w:pPr>
        <w:spacing w:line="360" w:lineRule="auto"/>
        <w:ind w:firstLine="360" w:firstLineChars="15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缴费信息：</w:t>
      </w:r>
    </w:p>
    <w:p>
      <w:pPr>
        <w:spacing w:line="360" w:lineRule="auto"/>
        <w:ind w:firstLine="360" w:firstLineChars="15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□ 银行转账    缴费账号:</w:t>
      </w:r>
      <w:r>
        <w:rPr>
          <w:rFonts w:hint="eastAsia" w:ascii="仿宋_GB2312" w:hAnsi="仿宋_GB2312" w:eastAsia="仿宋_GB2312" w:cs="仿宋_GB2312"/>
          <w:sz w:val="24"/>
          <w:u w:val="single"/>
          <w:lang w:val="en-US" w:eastAsia="zh-CN"/>
        </w:rPr>
        <w:t xml:space="preserve">                         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转账支票    支票签发银行名称：</w:t>
      </w:r>
      <w:r>
        <w:rPr>
          <w:rFonts w:hint="eastAsia" w:ascii="仿宋_GB2312" w:hAnsi="仿宋_GB2312" w:eastAsia="仿宋_GB2312" w:cs="仿宋_GB2312"/>
          <w:sz w:val="24"/>
          <w:u w:val="single"/>
          <w:lang w:val="en-US" w:eastAsia="zh-CN"/>
        </w:rPr>
        <w:t xml:space="preserve">                         </w:t>
      </w:r>
    </w:p>
    <w:p>
      <w:pPr>
        <w:spacing w:line="360" w:lineRule="auto"/>
        <w:ind w:firstLine="2160" w:firstLineChars="90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支票号：</w:t>
      </w:r>
      <w:r>
        <w:rPr>
          <w:rFonts w:hint="eastAsia" w:ascii="仿宋_GB2312" w:hAnsi="仿宋_GB2312" w:eastAsia="仿宋_GB2312" w:cs="仿宋_GB2312"/>
          <w:sz w:val="24"/>
          <w:u w:val="single"/>
          <w:lang w:val="en-US" w:eastAsia="zh-CN"/>
        </w:rPr>
        <w:t xml:space="preserve">                                      </w:t>
      </w:r>
    </w:p>
    <w:p>
      <w:pPr>
        <w:spacing w:line="360" w:lineRule="auto"/>
        <w:ind w:firstLine="360" w:firstLineChars="15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首期缴费金额：共计</w:t>
      </w:r>
      <w:r>
        <w:rPr>
          <w:rFonts w:hint="eastAsia" w:ascii="仿宋_GB2312" w:hAnsi="仿宋_GB2312" w:eastAsia="仿宋_GB2312" w:cs="仿宋_GB2312"/>
          <w:sz w:val="24"/>
          <w:u w:val="single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sz w:val="24"/>
        </w:rPr>
        <w:t>元</w:t>
      </w:r>
    </w:p>
    <w:p>
      <w:pPr>
        <w:tabs>
          <w:tab w:val="left" w:pos="5670"/>
        </w:tabs>
        <w:ind w:firstLine="360" w:firstLineChars="15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首期保费到账日期：</w:t>
      </w:r>
      <w:r>
        <w:rPr>
          <w:rFonts w:hint="eastAsia" w:ascii="仿宋_GB2312" w:hAnsi="仿宋_GB2312" w:eastAsia="仿宋_GB2312" w:cs="仿宋_GB2312"/>
          <w:sz w:val="24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4"/>
        </w:rPr>
        <w:t>年</w:t>
      </w:r>
      <w:r>
        <w:rPr>
          <w:rFonts w:hint="eastAsia" w:ascii="仿宋_GB2312" w:hAnsi="仿宋_GB2312" w:eastAsia="仿宋_GB2312" w:cs="仿宋_GB2312"/>
          <w:sz w:val="24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24"/>
        </w:rPr>
        <w:t>月</w:t>
      </w:r>
      <w:r>
        <w:rPr>
          <w:rFonts w:hint="eastAsia" w:ascii="仿宋_GB2312" w:hAnsi="仿宋_GB2312" w:eastAsia="仿宋_GB2312" w:cs="仿宋_GB2312"/>
          <w:sz w:val="24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24"/>
        </w:rPr>
        <w:t>日</w:t>
      </w:r>
    </w:p>
    <w:p>
      <w:pPr>
        <w:spacing w:line="360" w:lineRule="auto"/>
        <w:ind w:firstLine="360" w:firstLineChars="150"/>
        <w:rPr>
          <w:rFonts w:hint="eastAsia" w:ascii="仿宋_GB2312" w:hAnsi="仿宋_GB2312" w:eastAsia="仿宋_GB2312" w:cs="仿宋_GB2312"/>
          <w:sz w:val="24"/>
          <w:u w:val="single"/>
        </w:rPr>
      </w:pPr>
      <w:r>
        <w:rPr>
          <w:rFonts w:hint="eastAsia" w:ascii="仿宋_GB2312" w:hAnsi="仿宋_GB2312" w:eastAsia="仿宋_GB2312" w:cs="仿宋_GB2312"/>
          <w:sz w:val="24"/>
        </w:rPr>
        <w:t>投保人名称：</w:t>
      </w:r>
      <w:r>
        <w:rPr>
          <w:rFonts w:hint="eastAsia" w:ascii="仿宋_GB2312" w:hAnsi="仿宋_GB2312" w:eastAsia="仿宋_GB2312" w:cs="仿宋_GB2312"/>
          <w:sz w:val="24"/>
          <w:u w:val="single"/>
        </w:rPr>
        <w:t>四川省律师协会</w:t>
      </w:r>
    </w:p>
    <w:p>
      <w:pPr>
        <w:tabs>
          <w:tab w:val="left" w:pos="284"/>
        </w:tabs>
        <w:spacing w:line="360" w:lineRule="auto"/>
        <w:ind w:firstLine="360" w:firstLineChars="15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缴费单位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与</w:t>
      </w:r>
      <w:r>
        <w:rPr>
          <w:rFonts w:hint="eastAsia" w:ascii="仿宋_GB2312" w:hAnsi="仿宋_GB2312" w:eastAsia="仿宋_GB2312" w:cs="仿宋_GB2312"/>
          <w:sz w:val="24"/>
        </w:rPr>
        <w:t>投保单位关系：</w:t>
      </w:r>
      <w:r>
        <w:rPr>
          <w:rFonts w:hint="eastAsia" w:ascii="仿宋_GB2312" w:hAnsi="仿宋_GB2312" w:eastAsia="仿宋_GB2312" w:cs="仿宋_GB2312"/>
          <w:sz w:val="24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4"/>
          <w:u w:val="single"/>
        </w:rPr>
        <w:t>会员单位</w:t>
      </w:r>
      <w:r>
        <w:rPr>
          <w:rFonts w:hint="eastAsia" w:ascii="仿宋_GB2312" w:hAnsi="仿宋_GB2312" w:eastAsia="仿宋_GB2312" w:cs="仿宋_GB2312"/>
          <w:sz w:val="24"/>
          <w:u w:val="single"/>
          <w:lang w:val="en-US" w:eastAsia="zh-CN"/>
        </w:rPr>
        <w:t xml:space="preserve">      </w:t>
      </w:r>
    </w:p>
    <w:p>
      <w:pPr>
        <w:rPr>
          <w:rFonts w:hint="eastAsia" w:ascii="仿宋_GB2312" w:hAnsi="仿宋_GB2312" w:eastAsia="仿宋_GB2312" w:cs="仿宋_GB2312"/>
          <w:sz w:val="24"/>
        </w:rPr>
      </w:pPr>
    </w:p>
    <w:p>
      <w:pPr>
        <w:rPr>
          <w:rFonts w:hint="eastAsia" w:ascii="仿宋_GB2312" w:hAnsi="仿宋_GB2312" w:eastAsia="仿宋_GB2312" w:cs="仿宋_GB2312"/>
          <w:sz w:val="24"/>
        </w:rPr>
      </w:pPr>
    </w:p>
    <w:p>
      <w:pPr>
        <w:rPr>
          <w:rFonts w:hint="eastAsia" w:ascii="仿宋_GB2312" w:hAnsi="仿宋_GB2312" w:eastAsia="仿宋_GB2312" w:cs="仿宋_GB2312"/>
          <w:sz w:val="24"/>
        </w:rPr>
      </w:pPr>
    </w:p>
    <w:p>
      <w:pPr>
        <w:rPr>
          <w:rFonts w:hint="eastAsia" w:ascii="仿宋_GB2312" w:hAnsi="仿宋_GB2312" w:eastAsia="仿宋_GB2312" w:cs="仿宋_GB2312"/>
          <w:sz w:val="24"/>
        </w:rPr>
      </w:pPr>
    </w:p>
    <w:p>
      <w:pPr>
        <w:rPr>
          <w:rFonts w:hint="eastAsia" w:ascii="仿宋_GB2312" w:hAnsi="仿宋_GB2312" w:eastAsia="仿宋_GB2312" w:cs="仿宋_GB2312"/>
          <w:sz w:val="24"/>
        </w:rPr>
      </w:pPr>
    </w:p>
    <w:p>
      <w:pPr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     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24"/>
        </w:rPr>
        <w:t>缴费单位（盖章）</w:t>
      </w:r>
    </w:p>
    <w:p>
      <w:pPr>
        <w:rPr>
          <w:rFonts w:hint="eastAsia" w:ascii="仿宋_GB2312" w:hAnsi="仿宋_GB2312" w:eastAsia="仿宋_GB2312" w:cs="仿宋_GB2312"/>
          <w:sz w:val="24"/>
        </w:rPr>
      </w:pPr>
    </w:p>
    <w:p>
      <w:pPr>
        <w:tabs>
          <w:tab w:val="left" w:pos="5670"/>
        </w:tabs>
        <w:rPr>
          <w:rFonts w:hint="eastAsia" w:ascii="仿宋_GB2312" w:hAnsi="仿宋_GB2312" w:eastAsia="仿宋_GB2312" w:cs="仿宋_GB2312"/>
          <w:sz w:val="24"/>
        </w:rPr>
      </w:pPr>
    </w:p>
    <w:p>
      <w:pPr>
        <w:tabs>
          <w:tab w:val="left" w:pos="5670"/>
        </w:tabs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     日期: </w:t>
      </w:r>
      <w:r>
        <w:rPr>
          <w:rFonts w:hint="eastAsia" w:ascii="仿宋_GB2312" w:hAnsi="仿宋_GB2312" w:eastAsia="仿宋_GB2312" w:cs="仿宋_GB2312"/>
          <w:sz w:val="24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4"/>
        </w:rPr>
        <w:t>年</w:t>
      </w:r>
      <w:r>
        <w:rPr>
          <w:rFonts w:hint="eastAsia" w:ascii="仿宋_GB2312" w:hAnsi="仿宋_GB2312" w:eastAsia="仿宋_GB2312" w:cs="仿宋_GB2312"/>
          <w:sz w:val="24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4"/>
        </w:rPr>
        <w:t>月</w:t>
      </w:r>
      <w:r>
        <w:rPr>
          <w:rFonts w:hint="eastAsia" w:ascii="仿宋_GB2312" w:hAnsi="仿宋_GB2312" w:eastAsia="仿宋_GB2312" w:cs="仿宋_GB2312"/>
          <w:sz w:val="24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24"/>
        </w:rPr>
        <w:t>日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53DF8"/>
    <w:multiLevelType w:val="multilevel"/>
    <w:tmpl w:val="2A953DF8"/>
    <w:lvl w:ilvl="0" w:tentative="0">
      <w:start w:val="0"/>
      <w:numFmt w:val="bullet"/>
      <w:lvlText w:val="□"/>
      <w:lvlJc w:val="left"/>
      <w:pPr>
        <w:ind w:left="72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ind w:left="120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2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04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46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8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0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2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14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B73"/>
    <w:rsid w:val="000728D4"/>
    <w:rsid w:val="000A523E"/>
    <w:rsid w:val="000B14C3"/>
    <w:rsid w:val="000F4670"/>
    <w:rsid w:val="00120474"/>
    <w:rsid w:val="00154AEA"/>
    <w:rsid w:val="00164138"/>
    <w:rsid w:val="00193C9B"/>
    <w:rsid w:val="002175E1"/>
    <w:rsid w:val="00232A80"/>
    <w:rsid w:val="00255833"/>
    <w:rsid w:val="00257B04"/>
    <w:rsid w:val="00274987"/>
    <w:rsid w:val="002963D1"/>
    <w:rsid w:val="003166D8"/>
    <w:rsid w:val="00387021"/>
    <w:rsid w:val="00392CA2"/>
    <w:rsid w:val="003C1506"/>
    <w:rsid w:val="003C5074"/>
    <w:rsid w:val="003D5F39"/>
    <w:rsid w:val="003F3C1B"/>
    <w:rsid w:val="00411252"/>
    <w:rsid w:val="00480843"/>
    <w:rsid w:val="0048174B"/>
    <w:rsid w:val="004823E3"/>
    <w:rsid w:val="004D1C04"/>
    <w:rsid w:val="004E55E4"/>
    <w:rsid w:val="004F171E"/>
    <w:rsid w:val="00516034"/>
    <w:rsid w:val="00523A99"/>
    <w:rsid w:val="00555AF3"/>
    <w:rsid w:val="005668B7"/>
    <w:rsid w:val="005D19F2"/>
    <w:rsid w:val="005F3855"/>
    <w:rsid w:val="00651F41"/>
    <w:rsid w:val="00662FCD"/>
    <w:rsid w:val="006B1DE0"/>
    <w:rsid w:val="006C45E1"/>
    <w:rsid w:val="006C4ED7"/>
    <w:rsid w:val="00783B1A"/>
    <w:rsid w:val="007843E8"/>
    <w:rsid w:val="007D1C9D"/>
    <w:rsid w:val="007F6282"/>
    <w:rsid w:val="00816F79"/>
    <w:rsid w:val="008561A8"/>
    <w:rsid w:val="00863B73"/>
    <w:rsid w:val="008931CA"/>
    <w:rsid w:val="00924604"/>
    <w:rsid w:val="00991771"/>
    <w:rsid w:val="009D12C3"/>
    <w:rsid w:val="00A11F26"/>
    <w:rsid w:val="00A80BAB"/>
    <w:rsid w:val="00A83D26"/>
    <w:rsid w:val="00AA3D3C"/>
    <w:rsid w:val="00AE04E7"/>
    <w:rsid w:val="00B273FA"/>
    <w:rsid w:val="00B53E31"/>
    <w:rsid w:val="00B60659"/>
    <w:rsid w:val="00B71863"/>
    <w:rsid w:val="00B74CC8"/>
    <w:rsid w:val="00B810B7"/>
    <w:rsid w:val="00B8175D"/>
    <w:rsid w:val="00BF51DE"/>
    <w:rsid w:val="00C6333D"/>
    <w:rsid w:val="00C710CA"/>
    <w:rsid w:val="00C8343D"/>
    <w:rsid w:val="00CE78B2"/>
    <w:rsid w:val="00D06213"/>
    <w:rsid w:val="00D17B51"/>
    <w:rsid w:val="00D4516C"/>
    <w:rsid w:val="00D936D3"/>
    <w:rsid w:val="00DA6010"/>
    <w:rsid w:val="00DB2E73"/>
    <w:rsid w:val="00DB7686"/>
    <w:rsid w:val="00DF3109"/>
    <w:rsid w:val="00E249B9"/>
    <w:rsid w:val="00E43F94"/>
    <w:rsid w:val="00E71133"/>
    <w:rsid w:val="00E85E87"/>
    <w:rsid w:val="00E93325"/>
    <w:rsid w:val="00E9495D"/>
    <w:rsid w:val="00E961CB"/>
    <w:rsid w:val="00EF76DD"/>
    <w:rsid w:val="00F01A93"/>
    <w:rsid w:val="00F33415"/>
    <w:rsid w:val="00F43599"/>
    <w:rsid w:val="00F44EB7"/>
    <w:rsid w:val="00F46ADB"/>
    <w:rsid w:val="00F46B2A"/>
    <w:rsid w:val="00F53561"/>
    <w:rsid w:val="0D4D433A"/>
    <w:rsid w:val="10E93D00"/>
    <w:rsid w:val="18EB20B8"/>
    <w:rsid w:val="249550D0"/>
    <w:rsid w:val="29EB50EE"/>
    <w:rsid w:val="39C40218"/>
    <w:rsid w:val="4AD24105"/>
    <w:rsid w:val="511D6F5E"/>
    <w:rsid w:val="58E200A8"/>
    <w:rsid w:val="605C6650"/>
    <w:rsid w:val="72D76BCC"/>
    <w:rsid w:val="79B17CBB"/>
    <w:rsid w:val="79B64500"/>
    <w:rsid w:val="7CF3151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93</Words>
  <Characters>532</Characters>
  <Lines>4</Lines>
  <Paragraphs>1</Paragraphs>
  <ScaleCrop>false</ScaleCrop>
  <LinksUpToDate>false</LinksUpToDate>
  <CharactersWithSpaces>624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2014-11-30T13:28:00Z</dcterms:created>
  <dc:creator>slj</dc:creator>
  <cp:lastModifiedBy>小周</cp:lastModifiedBy>
  <dcterms:modified xsi:type="dcterms:W3CDTF">2018-04-19T07:49:39Z</dcterms:modified>
  <cp:revision>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