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20"/>
        </w:rPr>
      </w:pPr>
    </w:p>
    <w:p>
      <w:pPr>
        <w:spacing w:after="0"/>
        <w:rPr>
          <w:sz w:val="20"/>
        </w:rPr>
        <w:sectPr>
          <w:footerReference r:id="rId3" w:type="default"/>
          <w:footerReference r:id="rId4" w:type="even"/>
          <w:pgSz w:w="16840" w:h="11910" w:orient="landscape"/>
          <w:pgMar w:top="1100" w:right="240" w:bottom="1160" w:left="740" w:header="0" w:footer="972" w:gutter="0"/>
          <w:pgNumType w:start="44"/>
        </w:sectPr>
      </w:pPr>
    </w:p>
    <w:p>
      <w:pPr>
        <w:pStyle w:val="4"/>
        <w:spacing w:before="187"/>
        <w:ind w:left="224"/>
        <w:rPr>
          <w:rFonts w:hint="eastAsia" w:ascii="黑体" w:eastAsia="黑体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</w:rPr>
        <w:t>7</w:t>
      </w:r>
    </w:p>
    <w:p>
      <w:pPr>
        <w:pStyle w:val="4"/>
        <w:spacing w:before="1"/>
        <w:rPr>
          <w:rFonts w:ascii="黑体"/>
          <w:sz w:val="42"/>
        </w:rPr>
      </w:pPr>
      <w:r>
        <w:br w:type="column"/>
      </w:r>
    </w:p>
    <w:p>
      <w:pPr>
        <w:pStyle w:val="2"/>
        <w:tabs>
          <w:tab w:val="left" w:pos="3306"/>
        </w:tabs>
        <w:spacing w:before="1" w:line="240" w:lineRule="auto"/>
        <w:ind w:left="224"/>
        <w:jc w:val="left"/>
      </w:pPr>
      <w:r>
        <w:t>四川省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专业技术职称申报名册汇总表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600" w:right="240" w:bottom="1660" w:left="740" w:header="720" w:footer="720" w:gutter="0"/>
          <w:cols w:equalWidth="0" w:num="2">
            <w:col w:w="1145" w:space="1790"/>
            <w:col w:w="12925"/>
          </w:cols>
        </w:sectPr>
      </w:pPr>
    </w:p>
    <w:p>
      <w:pPr>
        <w:tabs>
          <w:tab w:val="left" w:pos="11159"/>
        </w:tabs>
        <w:spacing w:before="96"/>
        <w:ind w:left="976" w:right="0" w:firstLine="0"/>
        <w:jc w:val="left"/>
        <w:rPr>
          <w:sz w:val="28"/>
        </w:rPr>
      </w:pPr>
      <w:r>
        <w:rPr>
          <w:sz w:val="28"/>
        </w:rPr>
        <w:t>申</w:t>
      </w:r>
      <w:r>
        <w:rPr>
          <w:spacing w:val="-3"/>
          <w:sz w:val="28"/>
        </w:rPr>
        <w:t>报</w:t>
      </w:r>
      <w:r>
        <w:rPr>
          <w:sz w:val="28"/>
        </w:rPr>
        <w:t>单位</w:t>
      </w:r>
      <w:r>
        <w:rPr>
          <w:spacing w:val="-3"/>
          <w:sz w:val="28"/>
        </w:rPr>
        <w:t>（</w:t>
      </w:r>
      <w:r>
        <w:rPr>
          <w:sz w:val="28"/>
        </w:rPr>
        <w:t>盖章）：</w:t>
      </w:r>
      <w:r>
        <w:rPr>
          <w:sz w:val="28"/>
        </w:rPr>
        <w:tab/>
      </w:r>
      <w:r>
        <w:rPr>
          <w:sz w:val="28"/>
        </w:rPr>
        <w:t>填</w:t>
      </w:r>
      <w:r>
        <w:rPr>
          <w:spacing w:val="-3"/>
          <w:sz w:val="28"/>
        </w:rPr>
        <w:t>报</w:t>
      </w:r>
      <w:r>
        <w:rPr>
          <w:sz w:val="28"/>
        </w:rPr>
        <w:t>时间：</w:t>
      </w:r>
    </w:p>
    <w:p>
      <w:pPr>
        <w:pStyle w:val="4"/>
        <w:spacing w:before="8"/>
        <w:rPr>
          <w:sz w:val="7"/>
        </w:rPr>
      </w:pPr>
    </w:p>
    <w:tbl>
      <w:tblPr>
        <w:tblStyle w:val="6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857"/>
        <w:gridCol w:w="785"/>
        <w:gridCol w:w="675"/>
        <w:gridCol w:w="780"/>
        <w:gridCol w:w="840"/>
        <w:gridCol w:w="990"/>
        <w:gridCol w:w="855"/>
        <w:gridCol w:w="930"/>
        <w:gridCol w:w="867"/>
        <w:gridCol w:w="967"/>
        <w:gridCol w:w="1372"/>
        <w:gridCol w:w="1479"/>
        <w:gridCol w:w="1080"/>
        <w:gridCol w:w="1185"/>
        <w:gridCol w:w="834"/>
        <w:gridCol w:w="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90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7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</w:t>
            </w:r>
          </w:p>
        </w:tc>
        <w:tc>
          <w:tcPr>
            <w:tcW w:w="857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166" w:right="16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单位</w:t>
            </w:r>
          </w:p>
        </w:tc>
        <w:tc>
          <w:tcPr>
            <w:tcW w:w="785" w:type="dxa"/>
            <w:vMerge w:val="restart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1"/>
              </w:rPr>
            </w:pPr>
          </w:p>
          <w:p>
            <w:pPr>
              <w:pStyle w:val="10"/>
              <w:ind w:left="15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姓名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1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</w:t>
            </w:r>
          </w:p>
        </w:tc>
        <w:tc>
          <w:tcPr>
            <w:tcW w:w="780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14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出生</w:t>
            </w: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right="169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最高</w:t>
            </w:r>
          </w:p>
        </w:tc>
        <w:tc>
          <w:tcPr>
            <w:tcW w:w="990" w:type="dxa"/>
            <w:vMerge w:val="restart"/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spacing w:before="1" w:line="242" w:lineRule="auto"/>
              <w:ind w:left="135" w:right="122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毕业学校及专业</w:t>
            </w:r>
          </w:p>
        </w:tc>
        <w:tc>
          <w:tcPr>
            <w:tcW w:w="855" w:type="dxa"/>
            <w:vMerge w:val="restart"/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spacing w:before="1" w:line="242" w:lineRule="auto"/>
              <w:ind w:left="187" w:right="175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现任行政职务</w:t>
            </w:r>
          </w:p>
        </w:tc>
        <w:tc>
          <w:tcPr>
            <w:tcW w:w="1797" w:type="dxa"/>
            <w:gridSpan w:val="2"/>
          </w:tcPr>
          <w:p>
            <w:pPr>
              <w:pStyle w:val="10"/>
              <w:spacing w:before="58" w:line="242" w:lineRule="auto"/>
              <w:ind w:left="656" w:right="288" w:hanging="36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现专业技术职称</w:t>
            </w:r>
          </w:p>
        </w:tc>
        <w:tc>
          <w:tcPr>
            <w:tcW w:w="967" w:type="dxa"/>
            <w:vMerge w:val="restart"/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spacing w:before="1" w:line="242" w:lineRule="auto"/>
              <w:ind w:left="122" w:right="112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申报专业技术职称</w:t>
            </w:r>
          </w:p>
        </w:tc>
        <w:tc>
          <w:tcPr>
            <w:tcW w:w="1372" w:type="dxa"/>
            <w:vMerge w:val="restart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2"/>
              <w:rPr>
                <w:sz w:val="21"/>
              </w:rPr>
            </w:pPr>
          </w:p>
          <w:p>
            <w:pPr>
              <w:pStyle w:val="10"/>
              <w:ind w:left="20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公示情况</w:t>
            </w:r>
          </w:p>
        </w:tc>
        <w:tc>
          <w:tcPr>
            <w:tcW w:w="1479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135" w:right="12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工作业绩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10"/>
              <w:spacing w:before="118" w:line="310" w:lineRule="atLeast"/>
              <w:ind w:left="180" w:right="167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获得省部级及</w:t>
            </w:r>
          </w:p>
        </w:tc>
        <w:tc>
          <w:tcPr>
            <w:tcW w:w="1185" w:type="dxa"/>
            <w:vMerge w:val="restart"/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spacing w:before="1" w:line="242" w:lineRule="auto"/>
              <w:ind w:left="110" w:right="102" w:firstLine="12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出版专著、发表文章情况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right="165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</w:t>
            </w:r>
          </w:p>
        </w:tc>
        <w:tc>
          <w:tcPr>
            <w:tcW w:w="738" w:type="dxa"/>
            <w:tcBorders>
              <w:bottom w:val="nil"/>
            </w:tcBorders>
          </w:tcPr>
          <w:p>
            <w:pPr>
              <w:pStyle w:val="10"/>
              <w:spacing w:before="10"/>
              <w:rPr>
                <w:sz w:val="33"/>
              </w:rPr>
            </w:pPr>
          </w:p>
          <w:p>
            <w:pPr>
              <w:pStyle w:val="10"/>
              <w:spacing w:line="285" w:lineRule="exact"/>
              <w:ind w:left="1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90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73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号</w:t>
            </w:r>
          </w:p>
        </w:tc>
        <w:tc>
          <w:tcPr>
            <w:tcW w:w="857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166" w:right="16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78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1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别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14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年月</w:t>
            </w:r>
          </w:p>
        </w:tc>
        <w:tc>
          <w:tcPr>
            <w:tcW w:w="840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right="169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学历</w:t>
            </w:r>
          </w:p>
        </w:tc>
        <w:tc>
          <w:tcPr>
            <w:tcW w:w="9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</w:tcPr>
          <w:p>
            <w:pPr>
              <w:pStyle w:val="10"/>
              <w:spacing w:before="215"/>
              <w:ind w:left="224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867" w:type="dxa"/>
          </w:tcPr>
          <w:p>
            <w:pPr>
              <w:pStyle w:val="10"/>
              <w:spacing w:before="59" w:line="242" w:lineRule="auto"/>
              <w:ind w:left="192" w:right="182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取得年月</w:t>
            </w:r>
          </w:p>
        </w:tc>
        <w:tc>
          <w:tcPr>
            <w:tcW w:w="9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135" w:right="12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情况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10"/>
              <w:spacing w:line="242" w:lineRule="auto"/>
              <w:ind w:left="108" w:right="95" w:firstLine="72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以上奖</w:t>
            </w:r>
            <w:r>
              <w:rPr>
                <w:rFonts w:hint="eastAsia" w:ascii="黑体" w:eastAsia="黑体"/>
                <w:spacing w:val="-29"/>
                <w:sz w:val="24"/>
              </w:rPr>
              <w:t>项、情况</w:t>
            </w:r>
          </w:p>
        </w:tc>
        <w:tc>
          <w:tcPr>
            <w:tcW w:w="118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right="165"/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电话</w:t>
            </w:r>
          </w:p>
        </w:tc>
        <w:tc>
          <w:tcPr>
            <w:tcW w:w="738" w:type="dxa"/>
            <w:tcBorders>
              <w:top w:val="nil"/>
            </w:tcBorders>
          </w:tcPr>
          <w:p>
            <w:pPr>
              <w:pStyle w:val="10"/>
              <w:spacing w:line="305" w:lineRule="exact"/>
              <w:ind w:left="1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3" w:hRule="atLeast"/>
        </w:trPr>
        <w:tc>
          <w:tcPr>
            <w:tcW w:w="3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7"/>
              </w:rPr>
            </w:pPr>
          </w:p>
          <w:p>
            <w:pPr>
              <w:pStyle w:val="1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7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2" w:line="242" w:lineRule="auto"/>
              <w:ind w:left="158" w:right="17" w:hanging="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示例： </w:t>
            </w:r>
            <w:r>
              <w:rPr>
                <w:sz w:val="24"/>
              </w:rPr>
              <w:t>XX</w:t>
            </w:r>
            <w:r>
              <w:rPr>
                <w:spacing w:val="-30"/>
                <w:sz w:val="24"/>
              </w:rPr>
              <w:t xml:space="preserve"> 律师事务所</w:t>
            </w:r>
          </w:p>
          <w:p>
            <w:pPr>
              <w:pStyle w:val="10"/>
              <w:spacing w:before="3" w:line="242" w:lineRule="auto"/>
              <w:ind w:left="186" w:right="96" w:hanging="80"/>
              <w:rPr>
                <w:sz w:val="24"/>
              </w:rPr>
            </w:pPr>
            <w:r>
              <w:rPr>
                <w:sz w:val="24"/>
              </w:rPr>
              <w:t>/XX</w:t>
            </w:r>
            <w:r>
              <w:rPr>
                <w:spacing w:val="-48"/>
                <w:sz w:val="24"/>
              </w:rPr>
              <w:t xml:space="preserve"> 公</w:t>
            </w:r>
            <w:r>
              <w:rPr>
                <w:sz w:val="24"/>
              </w:rPr>
              <w:t>证处</w:t>
            </w:r>
          </w:p>
        </w:tc>
        <w:tc>
          <w:tcPr>
            <w:tcW w:w="78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7"/>
              </w:rPr>
            </w:pPr>
          </w:p>
          <w:p>
            <w:pPr>
              <w:pStyle w:val="10"/>
              <w:ind w:left="210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67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8" w:line="242" w:lineRule="auto"/>
              <w:ind w:left="217" w:right="145" w:hanging="60"/>
              <w:rPr>
                <w:sz w:val="24"/>
              </w:rPr>
            </w:pPr>
            <w:r>
              <w:rPr>
                <w:sz w:val="24"/>
              </w:rPr>
              <w:t>男/ 女</w:t>
            </w:r>
          </w:p>
        </w:tc>
        <w:tc>
          <w:tcPr>
            <w:tcW w:w="78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7"/>
              </w:rPr>
            </w:pPr>
          </w:p>
          <w:p>
            <w:pPr>
              <w:pStyle w:val="10"/>
              <w:spacing w:line="242" w:lineRule="auto"/>
              <w:ind w:left="109" w:right="19"/>
              <w:jc w:val="center"/>
              <w:rPr>
                <w:sz w:val="24"/>
              </w:rPr>
            </w:pPr>
            <w:r>
              <w:rPr>
                <w:w w:val="85"/>
                <w:sz w:val="24"/>
              </w:rPr>
              <w:t xml:space="preserve">示例： </w:t>
            </w:r>
            <w:r>
              <w:rPr>
                <w:w w:val="95"/>
                <w:sz w:val="24"/>
              </w:rPr>
              <w:t>1960.</w:t>
            </w:r>
          </w:p>
          <w:p>
            <w:pPr>
              <w:pStyle w:val="10"/>
              <w:spacing w:before="3"/>
              <w:ind w:left="24" w:right="1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840" w:type="dxa"/>
          </w:tcPr>
          <w:p>
            <w:pPr>
              <w:pStyle w:val="10"/>
              <w:spacing w:before="10"/>
              <w:rPr>
                <w:sz w:val="26"/>
              </w:rPr>
            </w:pPr>
          </w:p>
          <w:p>
            <w:pPr>
              <w:pStyle w:val="10"/>
              <w:spacing w:line="242" w:lineRule="auto"/>
              <w:ind w:left="118" w:right="1" w:hanging="12"/>
              <w:rPr>
                <w:sz w:val="24"/>
              </w:rPr>
            </w:pPr>
            <w:r>
              <w:rPr>
                <w:sz w:val="24"/>
              </w:rPr>
              <w:t>示例： 本科/ 硕士研究生/博士研究生</w:t>
            </w:r>
          </w:p>
        </w:tc>
        <w:tc>
          <w:tcPr>
            <w:tcW w:w="99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"/>
              <w:rPr>
                <w:sz w:val="27"/>
              </w:rPr>
            </w:pPr>
          </w:p>
          <w:p>
            <w:pPr>
              <w:pStyle w:val="10"/>
              <w:spacing w:before="1" w:line="242" w:lineRule="auto"/>
              <w:ind w:left="135" w:right="122"/>
              <w:jc w:val="center"/>
              <w:rPr>
                <w:sz w:val="24"/>
              </w:rPr>
            </w:pPr>
            <w:r>
              <w:rPr>
                <w:sz w:val="24"/>
              </w:rPr>
              <w:t>示例： 四川大学 XX 专业毕业</w:t>
            </w:r>
          </w:p>
        </w:tc>
        <w:tc>
          <w:tcPr>
            <w:tcW w:w="855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7"/>
              </w:rPr>
            </w:pPr>
          </w:p>
          <w:p>
            <w:pPr>
              <w:pStyle w:val="10"/>
              <w:ind w:left="247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930" w:type="dxa"/>
          </w:tcPr>
          <w:p>
            <w:pPr>
              <w:pStyle w:val="10"/>
              <w:spacing w:before="187" w:line="242" w:lineRule="auto"/>
              <w:ind w:left="107" w:right="90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示例： </w:t>
            </w:r>
            <w:r>
              <w:rPr>
                <w:sz w:val="24"/>
              </w:rPr>
              <w:t>二级 律师/ 三级 律师/ 三级 公证 员</w:t>
            </w:r>
          </w:p>
        </w:tc>
        <w:tc>
          <w:tcPr>
            <w:tcW w:w="867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27"/>
              </w:rPr>
            </w:pPr>
          </w:p>
          <w:p>
            <w:pPr>
              <w:pStyle w:val="10"/>
              <w:spacing w:line="242" w:lineRule="auto"/>
              <w:ind w:left="108" w:right="26"/>
              <w:jc w:val="center"/>
              <w:rPr>
                <w:sz w:val="24"/>
              </w:rPr>
            </w:pPr>
            <w:r>
              <w:rPr>
                <w:sz w:val="24"/>
              </w:rPr>
              <w:t>示例： 2015.</w:t>
            </w:r>
          </w:p>
          <w:p>
            <w:pPr>
              <w:pStyle w:val="10"/>
              <w:spacing w:before="3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967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92" w:line="242" w:lineRule="auto"/>
              <w:ind w:left="122" w:right="11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示例： 一级律</w:t>
            </w:r>
            <w:r>
              <w:rPr>
                <w:sz w:val="24"/>
              </w:rPr>
              <w:t>师/二</w:t>
            </w:r>
            <w:r>
              <w:rPr>
                <w:spacing w:val="-6"/>
                <w:sz w:val="24"/>
              </w:rPr>
              <w:t>级律师</w:t>
            </w:r>
          </w:p>
          <w:p>
            <w:pPr>
              <w:pStyle w:val="10"/>
              <w:spacing w:before="3" w:line="242" w:lineRule="auto"/>
              <w:ind w:left="122" w:right="112" w:firstLine="60"/>
              <w:rPr>
                <w:sz w:val="24"/>
              </w:rPr>
            </w:pPr>
            <w:r>
              <w:rPr>
                <w:sz w:val="24"/>
              </w:rPr>
              <w:t>/二级</w:t>
            </w:r>
            <w:r>
              <w:rPr>
                <w:spacing w:val="-6"/>
                <w:sz w:val="24"/>
              </w:rPr>
              <w:t>公证员</w:t>
            </w:r>
          </w:p>
        </w:tc>
        <w:tc>
          <w:tcPr>
            <w:tcW w:w="1372" w:type="dxa"/>
          </w:tcPr>
          <w:p>
            <w:pPr>
              <w:pStyle w:val="10"/>
              <w:spacing w:before="10"/>
              <w:rPr>
                <w:sz w:val="26"/>
              </w:rPr>
            </w:pPr>
          </w:p>
          <w:p>
            <w:pPr>
              <w:pStyle w:val="10"/>
              <w:spacing w:line="242" w:lineRule="auto"/>
              <w:ind w:left="108" w:right="51" w:hanging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示例：经公</w:t>
            </w:r>
            <w:r>
              <w:rPr>
                <w:spacing w:val="-12"/>
                <w:sz w:val="24"/>
              </w:rPr>
              <w:t xml:space="preserve">示无异议， </w:t>
            </w:r>
            <w:r>
              <w:rPr>
                <w:sz w:val="24"/>
              </w:rPr>
              <w:t xml:space="preserve">未受过党 纪政务处 </w:t>
            </w:r>
            <w:r>
              <w:rPr>
                <w:spacing w:val="-10"/>
                <w:sz w:val="24"/>
              </w:rPr>
              <w:t>分，无影响申报相关 问题</w:t>
            </w:r>
          </w:p>
        </w:tc>
        <w:tc>
          <w:tcPr>
            <w:tcW w:w="1479" w:type="dxa"/>
          </w:tcPr>
          <w:p>
            <w:pPr>
              <w:pStyle w:val="10"/>
              <w:spacing w:before="31" w:line="242" w:lineRule="auto"/>
              <w:ind w:left="137" w:right="12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示例：承办</w:t>
            </w:r>
            <w:r>
              <w:rPr>
                <w:sz w:val="24"/>
              </w:rPr>
              <w:t>XX</w:t>
            </w:r>
            <w:r>
              <w:rPr>
                <w:spacing w:val="-30"/>
                <w:sz w:val="24"/>
              </w:rPr>
              <w:t xml:space="preserve"> 案件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件，分别为</w:t>
            </w:r>
          </w:p>
          <w:p>
            <w:pPr>
              <w:pStyle w:val="10"/>
              <w:spacing w:before="2"/>
              <w:ind w:left="106" w:right="-29"/>
              <w:jc w:val="center"/>
              <w:rPr>
                <w:sz w:val="24"/>
              </w:rPr>
            </w:pPr>
            <w:r>
              <w:rPr>
                <w:sz w:val="24"/>
              </w:rPr>
              <w:t>《xx</w:t>
            </w:r>
            <w:r>
              <w:rPr>
                <w:spacing w:val="-28"/>
                <w:sz w:val="24"/>
              </w:rPr>
              <w:t>》《</w:t>
            </w:r>
            <w:r>
              <w:rPr>
                <w:sz w:val="24"/>
              </w:rPr>
              <w:t>xx</w:t>
            </w:r>
            <w:r>
              <w:rPr>
                <w:spacing w:val="-12"/>
                <w:sz w:val="24"/>
              </w:rPr>
              <w:t>》</w:t>
            </w:r>
          </w:p>
          <w:p>
            <w:pPr>
              <w:pStyle w:val="10"/>
              <w:spacing w:before="4" w:line="242" w:lineRule="auto"/>
              <w:ind w:left="106" w:right="-29"/>
              <w:jc w:val="both"/>
              <w:rPr>
                <w:sz w:val="24"/>
              </w:rPr>
            </w:pPr>
            <w:r>
              <w:rPr>
                <w:sz w:val="24"/>
              </w:rPr>
              <w:t>《xx</w:t>
            </w:r>
            <w:r>
              <w:rPr>
                <w:spacing w:val="-56"/>
                <w:sz w:val="24"/>
              </w:rPr>
              <w:t>》</w:t>
            </w:r>
            <w:r>
              <w:rPr>
                <w:sz w:val="24"/>
              </w:rPr>
              <w:t>/提供</w:t>
            </w:r>
            <w:r>
              <w:rPr>
                <w:spacing w:val="-10"/>
                <w:sz w:val="24"/>
              </w:rPr>
              <w:t xml:space="preserve">法律服务 </w:t>
            </w:r>
            <w:r>
              <w:rPr>
                <w:sz w:val="24"/>
              </w:rPr>
              <w:t xml:space="preserve">2 项被采纳， </w:t>
            </w:r>
            <w:r>
              <w:rPr>
                <w:spacing w:val="-15"/>
                <w:sz w:val="24"/>
              </w:rPr>
              <w:t>分别为《</w:t>
            </w:r>
            <w:r>
              <w:rPr>
                <w:sz w:val="24"/>
              </w:rPr>
              <w:t>xx</w:t>
            </w:r>
            <w:r>
              <w:rPr>
                <w:spacing w:val="-12"/>
                <w:sz w:val="24"/>
              </w:rPr>
              <w:t>》</w:t>
            </w:r>
          </w:p>
          <w:p>
            <w:pPr>
              <w:pStyle w:val="10"/>
              <w:spacing w:before="4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《xx》</w:t>
            </w:r>
          </w:p>
        </w:tc>
        <w:tc>
          <w:tcPr>
            <w:tcW w:w="1080" w:type="dxa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7"/>
              </w:rPr>
            </w:pPr>
          </w:p>
          <w:p>
            <w:pPr>
              <w:pStyle w:val="10"/>
              <w:ind w:left="360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1185" w:type="dxa"/>
          </w:tcPr>
          <w:p>
            <w:pPr>
              <w:pStyle w:val="10"/>
              <w:spacing w:before="10"/>
              <w:rPr>
                <w:sz w:val="26"/>
              </w:rPr>
            </w:pPr>
          </w:p>
          <w:p>
            <w:pPr>
              <w:pStyle w:val="10"/>
              <w:spacing w:line="242" w:lineRule="auto"/>
              <w:ind w:left="110" w:right="102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示例：发</w:t>
            </w:r>
            <w:r>
              <w:rPr>
                <w:spacing w:val="-30"/>
                <w:sz w:val="24"/>
              </w:rPr>
              <w:t xml:space="preserve">表 </w:t>
            </w:r>
            <w:r>
              <w:rPr>
                <w:sz w:val="24"/>
              </w:rPr>
              <w:t>3</w:t>
            </w:r>
            <w:r>
              <w:rPr>
                <w:spacing w:val="-26"/>
                <w:sz w:val="24"/>
              </w:rPr>
              <w:t xml:space="preserve"> 篇学</w:t>
            </w:r>
            <w:r>
              <w:rPr>
                <w:spacing w:val="-5"/>
                <w:sz w:val="24"/>
              </w:rPr>
              <w:t xml:space="preserve">术论文， </w:t>
            </w:r>
            <w:r>
              <w:rPr>
                <w:sz w:val="24"/>
              </w:rPr>
              <w:t>分别为</w:t>
            </w:r>
          </w:p>
          <w:p>
            <w:pPr>
              <w:pStyle w:val="10"/>
              <w:spacing w:before="3"/>
              <w:ind w:left="230"/>
              <w:rPr>
                <w:sz w:val="24"/>
              </w:rPr>
            </w:pPr>
            <w:r>
              <w:rPr>
                <w:sz w:val="24"/>
              </w:rPr>
              <w:t>《xx》</w:t>
            </w:r>
          </w:p>
          <w:p>
            <w:pPr>
              <w:pStyle w:val="10"/>
              <w:spacing w:before="5"/>
              <w:ind w:left="230"/>
              <w:rPr>
                <w:sz w:val="24"/>
              </w:rPr>
            </w:pPr>
            <w:r>
              <w:rPr>
                <w:sz w:val="24"/>
              </w:rPr>
              <w:t>《xx》</w:t>
            </w:r>
          </w:p>
          <w:p>
            <w:pPr>
              <w:pStyle w:val="10"/>
              <w:spacing w:before="2"/>
              <w:ind w:left="230"/>
              <w:rPr>
                <w:sz w:val="24"/>
              </w:rPr>
            </w:pPr>
            <w:r>
              <w:rPr>
                <w:sz w:val="24"/>
              </w:rPr>
              <w:t>《xx》</w:t>
            </w:r>
          </w:p>
        </w:tc>
        <w:tc>
          <w:tcPr>
            <w:tcW w:w="83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390" w:type="dxa"/>
          </w:tcPr>
          <w:p>
            <w:pPr>
              <w:pStyle w:val="10"/>
              <w:spacing w:before="16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8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390" w:type="dxa"/>
          </w:tcPr>
          <w:p>
            <w:pPr>
              <w:pStyle w:val="10"/>
              <w:spacing w:before="16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8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7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8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4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5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3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6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6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7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47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3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tabs>
          <w:tab w:val="left" w:pos="6397"/>
          <w:tab w:val="left" w:pos="10206"/>
        </w:tabs>
        <w:spacing w:before="87"/>
        <w:ind w:left="1472" w:right="0" w:firstLine="0"/>
        <w:jc w:val="left"/>
        <w:rPr>
          <w:rFonts w:hint="eastAsia"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填表人：</w:t>
      </w:r>
      <w:r>
        <w:rPr>
          <w:rFonts w:hint="eastAsia" w:ascii="Microsoft JhengHei" w:eastAsia="Microsoft JhengHei"/>
          <w:b/>
          <w:sz w:val="24"/>
        </w:rPr>
        <w:tab/>
      </w:r>
      <w:r>
        <w:rPr>
          <w:rFonts w:hint="eastAsia" w:ascii="Microsoft JhengHei" w:eastAsia="Microsoft JhengHei"/>
          <w:b/>
          <w:sz w:val="24"/>
        </w:rPr>
        <w:t>单位负责人签字：</w:t>
      </w:r>
      <w:r>
        <w:rPr>
          <w:rFonts w:hint="eastAsia" w:ascii="Microsoft JhengHei" w:eastAsia="Microsoft JhengHei"/>
          <w:b/>
          <w:sz w:val="24"/>
        </w:rPr>
        <w:tab/>
      </w:r>
      <w:r>
        <w:rPr>
          <w:rFonts w:hint="eastAsia" w:ascii="Microsoft JhengHei" w:eastAsia="Microsoft JhengHei"/>
          <w:b/>
          <w:sz w:val="24"/>
        </w:rPr>
        <w:t>联系电话（座机和手机）：</w:t>
      </w:r>
    </w:p>
    <w:p>
      <w:pPr>
        <w:spacing w:before="64"/>
        <w:ind w:left="676" w:right="0" w:firstLine="0"/>
        <w:jc w:val="left"/>
        <w:rPr>
          <w:rFonts w:hint="eastAsia" w:ascii="Microsoft JhengHei" w:hAnsi="Microsoft JhengHei" w:eastAsia="Microsoft JhengHei"/>
          <w:sz w:val="21"/>
        </w:rPr>
        <w:sectPr>
          <w:type w:val="continuous"/>
          <w:pgSz w:w="16840" w:h="11910" w:orient="landscape"/>
          <w:pgMar w:top="1600" w:right="240" w:bottom="1660" w:left="740" w:header="720" w:footer="720" w:gutter="0"/>
        </w:sectPr>
      </w:pPr>
      <w:r>
        <w:rPr>
          <w:rFonts w:hint="eastAsia" w:ascii="Microsoft JhengHei" w:hAnsi="Microsoft JhengHei" w:eastAsia="Microsoft JhengHei"/>
          <w:b/>
          <w:spacing w:val="2"/>
          <w:w w:val="99"/>
          <w:sz w:val="21"/>
        </w:rPr>
        <w:t>注：</w:t>
      </w:r>
      <w:r>
        <w:rPr>
          <w:rFonts w:hint="eastAsia" w:ascii="Microsoft JhengHei" w:hAnsi="Microsoft JhengHei" w:eastAsia="Microsoft JhengHei"/>
          <w:b/>
          <w:spacing w:val="1"/>
          <w:w w:val="83"/>
          <w:sz w:val="21"/>
        </w:rPr>
        <w:t>1</w:t>
      </w:r>
      <w:r>
        <w:rPr>
          <w:rFonts w:hint="eastAsia" w:ascii="Microsoft JhengHei" w:hAnsi="Microsoft JhengHei" w:eastAsia="Microsoft JhengHei"/>
          <w:b/>
          <w:spacing w:val="1"/>
          <w:w w:val="195"/>
          <w:sz w:val="21"/>
        </w:rPr>
        <w:t>.</w:t>
      </w:r>
      <w:r>
        <w:rPr>
          <w:rFonts w:hint="eastAsia" w:ascii="Microsoft JhengHei" w:hAnsi="Microsoft JhengHei" w:eastAsia="Microsoft JhengHei"/>
          <w:b/>
          <w:w w:val="99"/>
          <w:sz w:val="21"/>
        </w:rPr>
        <w:t>本表由申报单位汇总填写。</w:t>
      </w:r>
      <w:r>
        <w:rPr>
          <w:rFonts w:hint="eastAsia" w:ascii="Microsoft JhengHei" w:hAnsi="Microsoft JhengHei" w:eastAsia="Microsoft JhengHei"/>
          <w:b/>
          <w:spacing w:val="3"/>
          <w:w w:val="83"/>
          <w:sz w:val="21"/>
        </w:rPr>
        <w:t>2</w:t>
      </w:r>
      <w:r>
        <w:rPr>
          <w:rFonts w:hint="eastAsia" w:ascii="Microsoft JhengHei" w:hAnsi="Microsoft JhengHei" w:eastAsia="Microsoft JhengHei"/>
          <w:b/>
          <w:spacing w:val="-2"/>
          <w:w w:val="195"/>
          <w:sz w:val="21"/>
        </w:rPr>
        <w:t>.</w:t>
      </w:r>
      <w:r>
        <w:rPr>
          <w:rFonts w:hint="eastAsia" w:ascii="Microsoft JhengHei" w:hAnsi="Microsoft JhengHei" w:eastAsia="Microsoft JhengHei"/>
          <w:b/>
          <w:w w:val="99"/>
          <w:sz w:val="21"/>
        </w:rPr>
        <w:t>破格晋升人员须在“申报情况”栏注明。</w:t>
      </w:r>
      <w:bookmarkStart w:id="0" w:name="_GoBack"/>
      <w:bookmarkEnd w:id="0"/>
    </w:p>
    <w:p>
      <w:pPr>
        <w:tabs>
          <w:tab w:val="left" w:pos="6086"/>
        </w:tabs>
        <w:spacing w:before="83"/>
        <w:ind w:right="0"/>
        <w:jc w:val="left"/>
        <w:rPr>
          <w:sz w:val="28"/>
        </w:rPr>
      </w:pPr>
    </w:p>
    <w:sectPr>
      <w:footerReference r:id="rId5" w:type="even"/>
      <w:pgSz w:w="11910" w:h="16840"/>
      <w:pgMar w:top="1580" w:right="1380" w:bottom="1160" w:left="1380" w:header="0" w:footer="97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4960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9935210</wp:posOffset>
              </wp:positionV>
              <wp:extent cx="560070" cy="203835"/>
              <wp:effectExtent l="0" t="0" r="0" b="0"/>
              <wp:wrapNone/>
              <wp:docPr id="40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- 48 -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78.3pt;margin-top:782.3pt;height:16.05pt;width:44.1pt;mso-position-horizontal-relative:page;mso-position-vertical-relative:page;z-index:-255851520;mso-width-relative:page;mso-height-relative:page;" filled="f" stroked="f" coordsize="21600,21600" o:gfxdata="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Hl1YbYAAAADQEAAA8AAAAAAAAA&#10;AQAgAAAAIgAAAGRycy9kb3ducmV2LnhtbFBLAQIUABQAAAAIAIdO4kCeRedf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- 48 -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24D79"/>
    <w:rsid w:val="48BA5F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764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ScaleCrop>false</ScaleCrop>
  <LinksUpToDate>false</LinksUpToDate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2020-10-20T05:09:00Z</dcterms:created>
  <dc:creator>T</dc:creator>
  <cp:lastModifiedBy>办公室</cp:lastModifiedBy>
  <dcterms:modified xsi:type="dcterms:W3CDTF">2020-10-20T06:54:51Z</dcterms:modified>
  <dc:title>关于我省2001年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2020-10-20T00:00:00Z</vt:filetime>
  </property>
  <property fmtid="{D5CDD505-2E9C-101B-9397-08002B2CF9AE}" pid="5" name="KSOProductBuildVer">
    <vt:lpwstr>2052-11.1.0.9999</vt:lpwstr>
  </property>
</Properties>
</file>